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March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10, 2017</w:t>
        <w:tab/>
        <w:t xml:space="preserve">    </w:t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Room 110, Building 10 </w:t>
      </w:r>
    </w:p>
    <w:tbl>
      <w:tblPr>
        <w:tblStyle w:val="Table1"/>
        <w:bidiVisual w:val="0"/>
        <w:tblW w:w="13515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8970"/>
        <w:gridCol w:w="3015"/>
        <w:tblGridChange w:id="0">
          <w:tblGrid>
            <w:gridCol w:w="1530"/>
            <w:gridCol w:w="897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1.13.17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https://docs.google.com/a/lanecc.edu/document/d/1A0D2yZO5RcgdwZ5cYUhxpkc8h6zpBu_hUHAURhDGyxg/edit?usp=sharing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2.10.17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https://docs.google.com/document/d/1LHhDnNE5dTQXLzuTZPve5CkJvyQjUP8lqdlQ-0k3ZcE/edit?usp=sharing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9:11-9:15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New Student Members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Prayer Room Update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Dean, Rosa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9:25-9:40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Plan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DRAFT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https://drive.google.com/file/d/0B2PfyBRu_ZITRHI1a2lOdmxRdVk/view?usp=sharing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Christina Howard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9:40-10:35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Year Plan/Phil Nash Equity Lens Training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Year Plan Subcommittee Template/Plan Draft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https://docs.google.com/document/d/1Gm09Mo6g-D9aiNGUFjB_uPoBo2F8-9NT_YndAyC1yR4/edit?usp=sharing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 of Drafts of Equity Lens Key Components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Equity Lens Definition (Mark)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Stakeholder Lists (Deborah)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Reflective Questions (Kristin)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Strategies (Greg)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Vision Statement/Guiding Principles (Sarah)</w:t>
            </w:r>
          </w:p>
          <w:p w:rsidR="00000000" w:rsidDel="00000000" w:rsidP="00000000" w:rsidRDefault="00000000" w:rsidRPr="00000000">
            <w:pPr>
              <w:numPr>
                <w:ilvl w:val="2"/>
                <w:numId w:val="1"/>
              </w:numPr>
              <w:spacing w:line="240" w:lineRule="auto"/>
              <w:ind w:left="2160" w:hanging="360"/>
              <w:contextualSpacing w:val="1"/>
              <w:rPr>
                <w:b w:val="1"/>
                <w:u w:val="none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https://docs.google.com/document/d/1Hw1fdNNLJMm4W5P8L6xMDDTjbrbMhGrnbfAlgnE4QL0/edit?usp=sharing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Kristin Gustafson, Sarah Lushia, Drew Viles, Rosa Lopez, Gina Szabady, Dean Middleton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Hw1fdNNLJMm4W5P8L6xMDDTjbrbMhGrnbfAlgnE4QL0/edit?usp=sharing" TargetMode="External"/><Relationship Id="rId5" Type="http://schemas.openxmlformats.org/officeDocument/2006/relationships/hyperlink" Target="https://docs.google.com/a/lanecc.edu/document/d/1A0D2yZO5RcgdwZ5cYUhxpkc8h6zpBu_hUHAURhDGyxg/edit?usp=sharing" TargetMode="External"/><Relationship Id="rId6" Type="http://schemas.openxmlformats.org/officeDocument/2006/relationships/hyperlink" Target="https://docs.google.com/document/d/1LHhDnNE5dTQXLzuTZPve5CkJvyQjUP8lqdlQ-0k3ZcE/edit?usp=sharing" TargetMode="External"/><Relationship Id="rId7" Type="http://schemas.openxmlformats.org/officeDocument/2006/relationships/hyperlink" Target="https://drive.google.com/file/d/0B2PfyBRu_ZITRHI1a2lOdmxRdVk/view?usp=sharing" TargetMode="External"/><Relationship Id="rId8" Type="http://schemas.openxmlformats.org/officeDocument/2006/relationships/hyperlink" Target="https://docs.google.com/document/d/1Gm09Mo6g-D9aiNGUFjB_uPoBo2F8-9NT_YndAyC1yR4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Black-regular.ttf"/></Relationships>
</file>